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C8A" w:rsidRDefault="00F21C8A" w:rsidP="00F21C8A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5677">
        <w:rPr>
          <w:rFonts w:ascii="Times New Roman" w:hAnsi="Times New Roman" w:cs="Times New Roman"/>
          <w:b/>
          <w:sz w:val="26"/>
          <w:szCs w:val="26"/>
        </w:rPr>
        <w:t>Срок службы, срок годности, гарантийный срок на товар</w:t>
      </w:r>
      <w:r>
        <w:rPr>
          <w:rFonts w:ascii="Times New Roman" w:hAnsi="Times New Roman" w:cs="Times New Roman"/>
          <w:b/>
          <w:sz w:val="26"/>
          <w:szCs w:val="26"/>
        </w:rPr>
        <w:t xml:space="preserve">:  </w:t>
      </w:r>
    </w:p>
    <w:p w:rsidR="00F21C8A" w:rsidRPr="000C5677" w:rsidRDefault="00F21C8A" w:rsidP="00F21C8A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F21C8A" w:rsidRPr="000C5677" w:rsidRDefault="00F21C8A" w:rsidP="00F21C8A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5677">
        <w:rPr>
          <w:rFonts w:ascii="Times New Roman" w:hAnsi="Times New Roman" w:cs="Times New Roman"/>
          <w:sz w:val="26"/>
          <w:szCs w:val="26"/>
        </w:rPr>
        <w:t>На товары (работы) могут быть установлены срок службы (или срок годности) и гарантийный срок. Эти сроки – сроки ответственности продавца (изготовителя, исполнителя) перед потребителем. В течение этих сроков (а в некоторых случаях и по истечению всех сроков) Вы можете предъявлять продавцу (изготовителю, исполнителю) претензии и требовать возмещения убытков.</w:t>
      </w:r>
    </w:p>
    <w:p w:rsidR="00F21C8A" w:rsidRPr="000C5677" w:rsidRDefault="00F21C8A" w:rsidP="00F21C8A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5677">
        <w:rPr>
          <w:rFonts w:ascii="Times New Roman" w:hAnsi="Times New Roman" w:cs="Times New Roman"/>
          <w:sz w:val="26"/>
          <w:szCs w:val="26"/>
        </w:rPr>
        <w:t>СРОК СЛУЖБЫ - период, в течение которого изготовитель (исполнитель) обязуется обеспечивать потребителю возможность использования товара (работы) по назначению и нести ответственность за существенные недостатки. Изготовитель обязан устанавливать срок службы товара длительного пользования.</w:t>
      </w:r>
    </w:p>
    <w:p w:rsidR="00F21C8A" w:rsidRPr="000C5677" w:rsidRDefault="00F21C8A" w:rsidP="00F21C8A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5677">
        <w:rPr>
          <w:rFonts w:ascii="Times New Roman" w:hAnsi="Times New Roman" w:cs="Times New Roman"/>
          <w:sz w:val="26"/>
          <w:szCs w:val="26"/>
        </w:rPr>
        <w:t>СРОК ГОДНОСТИ - период, по истечении которого товар (работа) считается непригодным для использования по назначению. На продукты питания, парфюмерно-косметические товары, медикаменты, товары бытовой химии и иные подобные товары (работы) изготовитель (исполнитель)</w:t>
      </w:r>
    </w:p>
    <w:p w:rsidR="00F21C8A" w:rsidRPr="000C5677" w:rsidRDefault="00F21C8A" w:rsidP="00F21C8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C5677">
        <w:rPr>
          <w:rFonts w:ascii="Times New Roman" w:hAnsi="Times New Roman" w:cs="Times New Roman"/>
          <w:sz w:val="26"/>
          <w:szCs w:val="26"/>
        </w:rPr>
        <w:t>обязан устанавливать срок годности.</w:t>
      </w:r>
    </w:p>
    <w:p w:rsidR="00F21C8A" w:rsidRPr="00AA67E9" w:rsidRDefault="00F21C8A" w:rsidP="00F21C8A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67E9">
        <w:rPr>
          <w:rFonts w:ascii="Times New Roman" w:hAnsi="Times New Roman" w:cs="Times New Roman"/>
          <w:sz w:val="26"/>
          <w:szCs w:val="26"/>
        </w:rPr>
        <w:t>ГАРАНТИЙНЫЙ СРОК - период, в течение которого в случае обнаружения в товаре (работе) недостатка изготовитель (исполнитель), продавец, уполномоченная организация или уполномоченный индивидуальный предприниматель, импортер обязаны удовлетворить требования потребителя.</w:t>
      </w:r>
    </w:p>
    <w:p w:rsidR="00130BA4" w:rsidRDefault="00130BA4"/>
    <w:sectPr w:rsidR="00130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8A"/>
    <w:rsid w:val="00130BA4"/>
    <w:rsid w:val="00F2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C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</dc:creator>
  <cp:lastModifiedBy>Оксана Владимировна</cp:lastModifiedBy>
  <cp:revision>1</cp:revision>
  <dcterms:created xsi:type="dcterms:W3CDTF">2019-06-04T07:39:00Z</dcterms:created>
  <dcterms:modified xsi:type="dcterms:W3CDTF">2019-06-04T07:40:00Z</dcterms:modified>
</cp:coreProperties>
</file>